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25" w:rsidRDefault="00380F40" w:rsidP="00521625">
      <w:pPr>
        <w:jc w:val="both"/>
        <w:rPr>
          <w:rFonts w:ascii="Arial" w:hAnsi="Arial" w:cs="Arial"/>
        </w:rPr>
      </w:pPr>
      <w:r>
        <w:rPr>
          <w:rFonts w:ascii="Arial" w:hAnsi="Arial" w:cs="Arial"/>
        </w:rPr>
        <w:t>16</w:t>
      </w:r>
      <w:r w:rsidR="00F00486" w:rsidRPr="00F00486">
        <w:rPr>
          <w:rFonts w:ascii="Arial" w:hAnsi="Arial" w:cs="Arial"/>
          <w:vertAlign w:val="superscript"/>
        </w:rPr>
        <w:t>th</w:t>
      </w:r>
      <w:r>
        <w:rPr>
          <w:rFonts w:ascii="Arial" w:hAnsi="Arial" w:cs="Arial"/>
        </w:rPr>
        <w:t xml:space="preserve"> March 2021</w:t>
      </w:r>
    </w:p>
    <w:p w:rsidR="00380F40" w:rsidRDefault="00380F40" w:rsidP="00521625">
      <w:pPr>
        <w:jc w:val="both"/>
        <w:rPr>
          <w:rFonts w:ascii="Arial" w:hAnsi="Arial" w:cs="Arial"/>
        </w:rPr>
      </w:pPr>
    </w:p>
    <w:p w:rsidR="00F00486" w:rsidRDefault="00F00486" w:rsidP="00521625">
      <w:pPr>
        <w:jc w:val="both"/>
        <w:rPr>
          <w:rFonts w:ascii="Arial" w:hAnsi="Arial" w:cs="Arial"/>
        </w:rPr>
      </w:pPr>
    </w:p>
    <w:p w:rsidR="00F00486" w:rsidRDefault="00F00486" w:rsidP="00521625">
      <w:pPr>
        <w:jc w:val="both"/>
        <w:rPr>
          <w:rFonts w:ascii="Arial" w:hAnsi="Arial" w:cs="Arial"/>
        </w:rPr>
      </w:pPr>
    </w:p>
    <w:p w:rsidR="00461F88" w:rsidRDefault="00461F88" w:rsidP="00521625">
      <w:pPr>
        <w:jc w:val="both"/>
        <w:rPr>
          <w:rFonts w:ascii="Arial" w:hAnsi="Arial" w:cs="Arial"/>
        </w:rPr>
      </w:pPr>
    </w:p>
    <w:p w:rsidR="00461F88" w:rsidRDefault="00461F88" w:rsidP="00521625">
      <w:pPr>
        <w:jc w:val="both"/>
        <w:rPr>
          <w:rFonts w:ascii="Arial" w:hAnsi="Arial" w:cs="Arial"/>
        </w:rPr>
      </w:pPr>
    </w:p>
    <w:p w:rsidR="00F00486" w:rsidRDefault="00F00486" w:rsidP="00521625">
      <w:pPr>
        <w:jc w:val="both"/>
        <w:rPr>
          <w:rFonts w:ascii="Arial" w:hAnsi="Arial" w:cs="Arial"/>
        </w:rPr>
      </w:pPr>
    </w:p>
    <w:p w:rsidR="00F00486" w:rsidRDefault="00F00486" w:rsidP="00521625">
      <w:pPr>
        <w:jc w:val="both"/>
        <w:rPr>
          <w:rFonts w:ascii="Arial" w:hAnsi="Arial" w:cs="Arial"/>
        </w:rPr>
      </w:pPr>
    </w:p>
    <w:p w:rsidR="00461F88" w:rsidRDefault="00461F88" w:rsidP="00461F88">
      <w:pPr>
        <w:jc w:val="both"/>
        <w:rPr>
          <w:rFonts w:ascii="Arial" w:hAnsi="Arial" w:cs="Arial"/>
        </w:rPr>
      </w:pPr>
      <w:r>
        <w:rPr>
          <w:rFonts w:ascii="Arial" w:hAnsi="Arial" w:cs="Arial"/>
        </w:rPr>
        <w:t xml:space="preserve">Dear Patient </w:t>
      </w:r>
    </w:p>
    <w:p w:rsidR="00521625" w:rsidRDefault="00521625" w:rsidP="00F00486">
      <w:pPr>
        <w:autoSpaceDE w:val="0"/>
        <w:autoSpaceDN w:val="0"/>
        <w:adjustRightInd w:val="0"/>
        <w:jc w:val="center"/>
        <w:rPr>
          <w:rFonts w:ascii="Arial" w:hAnsi="Arial" w:cs="Arial"/>
          <w:b/>
          <w:color w:val="000000"/>
        </w:rPr>
      </w:pPr>
      <w:bookmarkStart w:id="0" w:name="_GoBack"/>
      <w:bookmarkEnd w:id="0"/>
      <w:r w:rsidRPr="00E549B0">
        <w:rPr>
          <w:rFonts w:ascii="Arial" w:hAnsi="Arial" w:cs="Arial"/>
          <w:b/>
          <w:color w:val="000000"/>
        </w:rPr>
        <w:t>WINDERMERE AND BOWNESS MEDICAL PRACTICE</w:t>
      </w:r>
    </w:p>
    <w:p w:rsidR="00521625" w:rsidRPr="00E549B0" w:rsidRDefault="00521625" w:rsidP="00521625">
      <w:pPr>
        <w:autoSpaceDE w:val="0"/>
        <w:autoSpaceDN w:val="0"/>
        <w:adjustRightInd w:val="0"/>
        <w:jc w:val="both"/>
        <w:rPr>
          <w:rFonts w:ascii="Arial" w:eastAsia="Calibri" w:hAnsi="Arial" w:cs="Arial"/>
          <w:b/>
          <w:bCs/>
        </w:rPr>
      </w:pPr>
    </w:p>
    <w:p w:rsidR="00521625" w:rsidRDefault="00521625" w:rsidP="00521625">
      <w:pPr>
        <w:jc w:val="both"/>
        <w:rPr>
          <w:rFonts w:ascii="Arial" w:hAnsi="Arial" w:cs="Arial"/>
        </w:rPr>
      </w:pPr>
      <w:r>
        <w:rPr>
          <w:rFonts w:ascii="Arial" w:hAnsi="Arial" w:cs="Arial"/>
        </w:rPr>
        <w:t>We wanted to write to you with an update and give reassurances in regards to the clinical provision and plans for Windermere and Bowness Medical Practice from the 1</w:t>
      </w:r>
      <w:r w:rsidRPr="00521625">
        <w:rPr>
          <w:rFonts w:ascii="Arial" w:hAnsi="Arial" w:cs="Arial"/>
          <w:vertAlign w:val="superscript"/>
        </w:rPr>
        <w:t>st</w:t>
      </w:r>
      <w:r>
        <w:rPr>
          <w:rFonts w:ascii="Arial" w:hAnsi="Arial" w:cs="Arial"/>
        </w:rPr>
        <w:t xml:space="preserve"> April 2021. As way of introduction, </w:t>
      </w:r>
      <w:r>
        <w:rPr>
          <w:rFonts w:ascii="Arial" w:hAnsi="Arial" w:cs="Arial"/>
          <w:color w:val="000000"/>
        </w:rPr>
        <w:t xml:space="preserve">CHoC have </w:t>
      </w:r>
      <w:r w:rsidR="00F61FE2">
        <w:rPr>
          <w:rFonts w:ascii="Arial" w:hAnsi="Arial" w:cs="Arial"/>
          <w:color w:val="000000"/>
        </w:rPr>
        <w:t xml:space="preserve">cared for patients </w:t>
      </w:r>
      <w:r>
        <w:rPr>
          <w:rFonts w:ascii="Arial" w:hAnsi="Arial" w:cs="Arial"/>
          <w:color w:val="000000"/>
        </w:rPr>
        <w:t xml:space="preserve">in the area for over 20 years and deliver a range of services including running a GP practice in the North of the County, in Glenridding, as well as </w:t>
      </w:r>
      <w:r w:rsidR="00F61FE2">
        <w:rPr>
          <w:rFonts w:ascii="Arial" w:hAnsi="Arial" w:cs="Arial"/>
          <w:color w:val="000000"/>
        </w:rPr>
        <w:t xml:space="preserve">caring for </w:t>
      </w:r>
      <w:r>
        <w:rPr>
          <w:rFonts w:ascii="Arial" w:hAnsi="Arial" w:cs="Arial"/>
          <w:color w:val="000000"/>
        </w:rPr>
        <w:t xml:space="preserve">patients during the evenings and weekends when GP practices are closed. </w:t>
      </w:r>
      <w:r w:rsidR="002C1279">
        <w:rPr>
          <w:rFonts w:ascii="Arial" w:hAnsi="Arial" w:cs="Arial"/>
        </w:rPr>
        <w:t xml:space="preserve">As you may know </w:t>
      </w:r>
      <w:r w:rsidR="002C1279" w:rsidRPr="008906A5">
        <w:rPr>
          <w:rFonts w:ascii="Arial" w:hAnsi="Arial" w:cs="Arial"/>
        </w:rPr>
        <w:t xml:space="preserve">the services at the practice </w:t>
      </w:r>
      <w:r w:rsidR="002C1279">
        <w:rPr>
          <w:rFonts w:ascii="Arial" w:hAnsi="Arial" w:cs="Arial"/>
        </w:rPr>
        <w:t>will become</w:t>
      </w:r>
      <w:r w:rsidR="002C1279" w:rsidRPr="008906A5">
        <w:rPr>
          <w:rFonts w:ascii="Arial" w:hAnsi="Arial" w:cs="Arial"/>
        </w:rPr>
        <w:t xml:space="preserve"> the responsibility of CHoC </w:t>
      </w:r>
      <w:r w:rsidR="002C1279">
        <w:rPr>
          <w:rFonts w:ascii="Arial" w:hAnsi="Arial" w:cs="Arial"/>
        </w:rPr>
        <w:t>for a</w:t>
      </w:r>
      <w:r w:rsidR="002C1279" w:rsidRPr="008906A5">
        <w:rPr>
          <w:rFonts w:ascii="Arial" w:hAnsi="Arial" w:cs="Arial"/>
        </w:rPr>
        <w:t xml:space="preserve"> 6 month period</w:t>
      </w:r>
      <w:r w:rsidR="002C1279">
        <w:rPr>
          <w:rFonts w:ascii="Arial" w:hAnsi="Arial" w:cs="Arial"/>
        </w:rPr>
        <w:t>, starting on 1</w:t>
      </w:r>
      <w:r w:rsidR="002C1279" w:rsidRPr="002C1279">
        <w:rPr>
          <w:rFonts w:ascii="Arial" w:hAnsi="Arial" w:cs="Arial"/>
          <w:vertAlign w:val="superscript"/>
        </w:rPr>
        <w:t>st</w:t>
      </w:r>
      <w:r w:rsidR="002C1279">
        <w:rPr>
          <w:rFonts w:ascii="Arial" w:hAnsi="Arial" w:cs="Arial"/>
        </w:rPr>
        <w:t xml:space="preserve"> April 2021.</w:t>
      </w:r>
    </w:p>
    <w:p w:rsidR="002C1279" w:rsidRDefault="002C1279" w:rsidP="00521625">
      <w:pPr>
        <w:jc w:val="both"/>
        <w:rPr>
          <w:rFonts w:ascii="Arial" w:hAnsi="Arial" w:cs="Arial"/>
          <w:color w:val="000000"/>
        </w:rPr>
      </w:pPr>
    </w:p>
    <w:p w:rsidR="00521625" w:rsidRDefault="00521625" w:rsidP="00521625">
      <w:pPr>
        <w:jc w:val="both"/>
        <w:rPr>
          <w:rFonts w:ascii="Arial" w:hAnsi="Arial" w:cs="Arial"/>
        </w:rPr>
      </w:pPr>
      <w:r>
        <w:rPr>
          <w:rFonts w:ascii="Arial" w:hAnsi="Arial" w:cs="Arial"/>
          <w:color w:val="000000"/>
        </w:rPr>
        <w:t xml:space="preserve">We are a values driven Social Enterprise not for profit organisation, and are confident that you will receive high quality care from CHoC </w:t>
      </w:r>
      <w:r w:rsidR="00F61FE2">
        <w:rPr>
          <w:rFonts w:ascii="Arial" w:hAnsi="Arial" w:cs="Arial"/>
          <w:color w:val="000000"/>
        </w:rPr>
        <w:t xml:space="preserve">as registered </w:t>
      </w:r>
      <w:r w:rsidR="00E20690">
        <w:rPr>
          <w:rFonts w:ascii="Arial" w:hAnsi="Arial" w:cs="Arial"/>
          <w:color w:val="000000"/>
        </w:rPr>
        <w:t>patients</w:t>
      </w:r>
      <w:r w:rsidR="00F61FE2">
        <w:rPr>
          <w:rFonts w:ascii="Arial" w:hAnsi="Arial" w:cs="Arial"/>
          <w:color w:val="000000"/>
        </w:rPr>
        <w:t xml:space="preserve"> at </w:t>
      </w:r>
      <w:r>
        <w:rPr>
          <w:rFonts w:ascii="Arial" w:hAnsi="Arial" w:cs="Arial"/>
          <w:color w:val="000000"/>
        </w:rPr>
        <w:t xml:space="preserve">Windermere and Bowness </w:t>
      </w:r>
      <w:r w:rsidR="00B9521C">
        <w:rPr>
          <w:rFonts w:ascii="Arial" w:hAnsi="Arial" w:cs="Arial"/>
          <w:color w:val="000000"/>
        </w:rPr>
        <w:t>Medical Practice</w:t>
      </w:r>
      <w:r>
        <w:rPr>
          <w:rFonts w:ascii="Arial" w:hAnsi="Arial" w:cs="Arial"/>
          <w:color w:val="000000"/>
        </w:rPr>
        <w:t>. All of the CHoC services are rated as outstanding by the Care Quality Commission.</w:t>
      </w:r>
    </w:p>
    <w:p w:rsidR="00521625" w:rsidRDefault="00521625" w:rsidP="00521625">
      <w:pPr>
        <w:jc w:val="both"/>
        <w:rPr>
          <w:rFonts w:ascii="Arial" w:hAnsi="Arial" w:cs="Arial"/>
        </w:rPr>
      </w:pPr>
    </w:p>
    <w:p w:rsidR="00521625" w:rsidRPr="00521625" w:rsidRDefault="00521625" w:rsidP="00521625">
      <w:pPr>
        <w:jc w:val="both"/>
        <w:rPr>
          <w:rFonts w:ascii="Arial" w:hAnsi="Arial" w:cs="Arial"/>
        </w:rPr>
      </w:pPr>
      <w:r>
        <w:rPr>
          <w:rFonts w:ascii="Arial" w:hAnsi="Arial" w:cs="Arial"/>
        </w:rPr>
        <w:t>We are</w:t>
      </w:r>
      <w:r>
        <w:rPr>
          <w:rFonts w:ascii="Arial" w:hAnsi="Arial" w:cs="Arial"/>
          <w:color w:val="000000"/>
        </w:rPr>
        <w:t xml:space="preserve"> working </w:t>
      </w:r>
      <w:r w:rsidR="00F61FE2">
        <w:rPr>
          <w:rFonts w:ascii="Arial" w:hAnsi="Arial" w:cs="Arial"/>
          <w:color w:val="000000"/>
        </w:rPr>
        <w:t xml:space="preserve">together with the staff at </w:t>
      </w:r>
      <w:r>
        <w:rPr>
          <w:rFonts w:ascii="Arial" w:hAnsi="Arial" w:cs="Arial"/>
          <w:color w:val="000000"/>
        </w:rPr>
        <w:t xml:space="preserve">the Practice during March </w:t>
      </w:r>
      <w:r w:rsidR="00F61FE2">
        <w:rPr>
          <w:rFonts w:ascii="Arial" w:hAnsi="Arial" w:cs="Arial"/>
          <w:color w:val="000000"/>
        </w:rPr>
        <w:t xml:space="preserve">to ensure a smooth transition to a new organisation </w:t>
      </w:r>
      <w:r>
        <w:rPr>
          <w:rFonts w:ascii="Arial" w:hAnsi="Arial" w:cs="Arial"/>
          <w:color w:val="000000"/>
        </w:rPr>
        <w:t xml:space="preserve">and are fully committed to deliver a consistent clinical workforce, with increased access to clinical appointments for the local population. We are committed in supporting all the employees and patients at the Practice and want to reassure you </w:t>
      </w:r>
      <w:r w:rsidR="002C1279">
        <w:rPr>
          <w:rFonts w:ascii="Arial" w:hAnsi="Arial" w:cs="Arial"/>
          <w:color w:val="000000"/>
        </w:rPr>
        <w:t>that</w:t>
      </w:r>
      <w:r>
        <w:rPr>
          <w:rFonts w:ascii="Arial" w:hAnsi="Arial" w:cs="Arial"/>
          <w:color w:val="000000"/>
        </w:rPr>
        <w:t xml:space="preserve"> from 1</w:t>
      </w:r>
      <w:r w:rsidRPr="00521625">
        <w:rPr>
          <w:rFonts w:ascii="Arial" w:hAnsi="Arial" w:cs="Arial"/>
          <w:color w:val="000000"/>
          <w:vertAlign w:val="superscript"/>
        </w:rPr>
        <w:t>st</w:t>
      </w:r>
      <w:r>
        <w:rPr>
          <w:rFonts w:ascii="Arial" w:hAnsi="Arial" w:cs="Arial"/>
          <w:color w:val="000000"/>
        </w:rPr>
        <w:t xml:space="preserve"> April 2021</w:t>
      </w:r>
      <w:r w:rsidR="00F61FE2">
        <w:rPr>
          <w:rFonts w:ascii="Arial" w:hAnsi="Arial" w:cs="Arial"/>
          <w:color w:val="000000"/>
        </w:rPr>
        <w:t xml:space="preserve"> it will be business as normal</w:t>
      </w:r>
      <w:r w:rsidR="002C1279">
        <w:rPr>
          <w:rFonts w:ascii="Arial" w:hAnsi="Arial" w:cs="Arial"/>
          <w:color w:val="000000"/>
        </w:rPr>
        <w:t xml:space="preserve">. </w:t>
      </w:r>
    </w:p>
    <w:p w:rsidR="00521625" w:rsidRDefault="00521625" w:rsidP="00521625">
      <w:pPr>
        <w:jc w:val="both"/>
        <w:rPr>
          <w:rFonts w:ascii="Arial" w:hAnsi="Arial" w:cs="Arial"/>
        </w:rPr>
      </w:pPr>
    </w:p>
    <w:p w:rsidR="00521625" w:rsidRDefault="00521625" w:rsidP="00521625">
      <w:pPr>
        <w:autoSpaceDE w:val="0"/>
        <w:autoSpaceDN w:val="0"/>
        <w:adjustRightInd w:val="0"/>
        <w:jc w:val="both"/>
        <w:rPr>
          <w:rFonts w:ascii="Arial" w:hAnsi="Arial" w:cs="Arial"/>
          <w:color w:val="000000"/>
        </w:rPr>
      </w:pPr>
      <w:r>
        <w:rPr>
          <w:rFonts w:ascii="Arial" w:hAnsi="Arial" w:cs="Arial"/>
          <w:color w:val="000000"/>
        </w:rPr>
        <w:t xml:space="preserve">CHoC remains committed in supporting the population </w:t>
      </w:r>
      <w:r w:rsidR="00F61FE2">
        <w:rPr>
          <w:rFonts w:ascii="Arial" w:hAnsi="Arial" w:cs="Arial"/>
          <w:color w:val="000000"/>
        </w:rPr>
        <w:t xml:space="preserve">to </w:t>
      </w:r>
      <w:r>
        <w:rPr>
          <w:rFonts w:ascii="Arial" w:hAnsi="Arial" w:cs="Arial"/>
          <w:color w:val="000000"/>
        </w:rPr>
        <w:t>secur</w:t>
      </w:r>
      <w:r w:rsidR="00F61FE2">
        <w:rPr>
          <w:rFonts w:ascii="Arial" w:hAnsi="Arial" w:cs="Arial"/>
          <w:color w:val="000000"/>
        </w:rPr>
        <w:t>e</w:t>
      </w:r>
      <w:r>
        <w:rPr>
          <w:rFonts w:ascii="Arial" w:hAnsi="Arial" w:cs="Arial"/>
          <w:color w:val="000000"/>
        </w:rPr>
        <w:t xml:space="preserve"> a long term solution for all patients at Windermere and Bowness Medical Practice, and we look forward to delivering a high quality clinical service to you all from 1</w:t>
      </w:r>
      <w:r w:rsidRPr="00521625">
        <w:rPr>
          <w:rFonts w:ascii="Arial" w:hAnsi="Arial" w:cs="Arial"/>
          <w:color w:val="000000"/>
          <w:vertAlign w:val="superscript"/>
        </w:rPr>
        <w:t>st</w:t>
      </w:r>
      <w:r>
        <w:rPr>
          <w:rFonts w:ascii="Arial" w:hAnsi="Arial" w:cs="Arial"/>
          <w:color w:val="000000"/>
        </w:rPr>
        <w:t xml:space="preserve"> April 2021. </w:t>
      </w:r>
    </w:p>
    <w:p w:rsidR="00521625" w:rsidRDefault="00521625" w:rsidP="00521625">
      <w:pPr>
        <w:autoSpaceDE w:val="0"/>
        <w:autoSpaceDN w:val="0"/>
        <w:adjustRightInd w:val="0"/>
        <w:jc w:val="both"/>
        <w:rPr>
          <w:rFonts w:ascii="Arial" w:hAnsi="Arial" w:cs="Arial"/>
          <w:color w:val="000000"/>
        </w:rPr>
      </w:pPr>
    </w:p>
    <w:p w:rsidR="00521625" w:rsidRDefault="00521625" w:rsidP="00521625">
      <w:pPr>
        <w:autoSpaceDE w:val="0"/>
        <w:autoSpaceDN w:val="0"/>
        <w:adjustRightInd w:val="0"/>
        <w:jc w:val="both"/>
        <w:rPr>
          <w:rFonts w:ascii="Arial" w:hAnsi="Arial" w:cs="Arial"/>
          <w:color w:val="000000"/>
        </w:rPr>
      </w:pPr>
      <w:r>
        <w:rPr>
          <w:rFonts w:ascii="Arial" w:hAnsi="Arial" w:cs="Arial"/>
          <w:color w:val="000000"/>
        </w:rPr>
        <w:t xml:space="preserve">We do appreciate that this might be a concerning time for you but we would like to reassure you that you should continue to access care at the health centre in the same way you do currently; attached to this letter is a brief frequently asked questions (FAQ) which should cover some of the queries that you have. </w:t>
      </w:r>
    </w:p>
    <w:p w:rsidR="00521625" w:rsidRDefault="00521625" w:rsidP="00521625">
      <w:pPr>
        <w:jc w:val="both"/>
        <w:rPr>
          <w:rFonts w:ascii="Arial" w:hAnsi="Arial" w:cs="Arial"/>
          <w:color w:val="000000"/>
        </w:rPr>
      </w:pPr>
    </w:p>
    <w:p w:rsidR="00907BD6" w:rsidRDefault="00521625" w:rsidP="00BD22CF">
      <w:pPr>
        <w:rPr>
          <w:rFonts w:ascii="Arial" w:hAnsi="Arial" w:cs="Arial"/>
        </w:rPr>
      </w:pPr>
      <w:r>
        <w:rPr>
          <w:rFonts w:ascii="Arial" w:hAnsi="Arial" w:cs="Arial"/>
        </w:rPr>
        <w:t>I do hope that this information is helpful to you, but i</w:t>
      </w:r>
      <w:r w:rsidRPr="008B1EC4">
        <w:rPr>
          <w:rFonts w:ascii="Arial" w:hAnsi="Arial" w:cs="Arial"/>
        </w:rPr>
        <w:t>f you have any</w:t>
      </w:r>
      <w:r>
        <w:rPr>
          <w:rFonts w:ascii="Arial" w:hAnsi="Arial" w:cs="Arial"/>
        </w:rPr>
        <w:t xml:space="preserve"> questions or concerns please contact the CCG Primary Care Team via </w:t>
      </w:r>
      <w:hyperlink r:id="rId7" w:history="1">
        <w:r w:rsidRPr="00702726">
          <w:rPr>
            <w:rStyle w:val="Hyperlink"/>
            <w:rFonts w:ascii="Arial" w:hAnsi="Arial" w:cs="Arial"/>
          </w:rPr>
          <w:t>PC@morecambebayccg.nhs.uk</w:t>
        </w:r>
      </w:hyperlink>
    </w:p>
    <w:p w:rsidR="00521625" w:rsidRDefault="00521625" w:rsidP="00BD22CF">
      <w:pPr>
        <w:rPr>
          <w:rFonts w:ascii="Arial" w:hAnsi="Arial" w:cs="Arial"/>
        </w:rPr>
      </w:pPr>
    </w:p>
    <w:p w:rsidR="00521625" w:rsidRDefault="00521625" w:rsidP="00521625">
      <w:pPr>
        <w:shd w:val="clear" w:color="auto" w:fill="FFFFFF"/>
        <w:tabs>
          <w:tab w:val="left" w:pos="851"/>
        </w:tabs>
        <w:jc w:val="both"/>
        <w:rPr>
          <w:rFonts w:ascii="Arial" w:hAnsi="Arial" w:cs="Arial"/>
          <w:color w:val="000000"/>
        </w:rPr>
      </w:pPr>
      <w:r w:rsidRPr="008B1EC4">
        <w:rPr>
          <w:rFonts w:ascii="Arial" w:hAnsi="Arial" w:cs="Arial"/>
          <w:color w:val="000000"/>
        </w:rPr>
        <w:t>Yours sincerely</w:t>
      </w:r>
      <w:r>
        <w:rPr>
          <w:rFonts w:ascii="Arial" w:hAnsi="Arial" w:cs="Arial"/>
          <w:color w:val="000000"/>
        </w:rPr>
        <w:t>,</w:t>
      </w:r>
    </w:p>
    <w:p w:rsidR="00521625" w:rsidRPr="008B1EC4" w:rsidRDefault="00521625" w:rsidP="00521625">
      <w:pPr>
        <w:shd w:val="clear" w:color="auto" w:fill="FFFFFF"/>
        <w:tabs>
          <w:tab w:val="left" w:pos="851"/>
        </w:tabs>
        <w:jc w:val="both"/>
        <w:rPr>
          <w:rFonts w:ascii="Arial" w:hAnsi="Arial" w:cs="Arial"/>
          <w:color w:val="000000"/>
          <w:highlight w:val="yellow"/>
        </w:rPr>
      </w:pPr>
    </w:p>
    <w:p w:rsidR="00521625" w:rsidRDefault="00521625" w:rsidP="00521625">
      <w:pPr>
        <w:jc w:val="both"/>
        <w:rPr>
          <w:rFonts w:ascii="Arial" w:hAnsi="Arial" w:cs="Arial"/>
          <w:lang w:val="en-US"/>
        </w:rPr>
      </w:pPr>
      <w:r>
        <w:rPr>
          <w:rFonts w:ascii="Arial" w:hAnsi="Arial" w:cs="Arial"/>
          <w:lang w:val="en-US"/>
        </w:rPr>
        <w:t>CHoC Executive Team</w:t>
      </w:r>
    </w:p>
    <w:p w:rsidR="00521625" w:rsidRDefault="00521625" w:rsidP="00BD22CF">
      <w:pPr>
        <w:rPr>
          <w:rFonts w:ascii="Arial" w:hAnsi="Arial" w:cs="Arial"/>
        </w:rPr>
      </w:pPr>
    </w:p>
    <w:p w:rsidR="00F00486" w:rsidRDefault="00F00486" w:rsidP="00521625">
      <w:pPr>
        <w:ind w:left="1418" w:hanging="1418"/>
        <w:jc w:val="center"/>
        <w:rPr>
          <w:rFonts w:ascii="Arial" w:hAnsi="Arial" w:cs="Arial"/>
          <w:b/>
          <w:color w:val="000000"/>
        </w:rPr>
      </w:pPr>
    </w:p>
    <w:p w:rsidR="00521625" w:rsidRDefault="00521625" w:rsidP="00521625">
      <w:pPr>
        <w:ind w:left="1418" w:hanging="1418"/>
        <w:jc w:val="center"/>
        <w:rPr>
          <w:rFonts w:ascii="Arial" w:hAnsi="Arial" w:cs="Arial"/>
          <w:b/>
          <w:color w:val="000000"/>
        </w:rPr>
      </w:pPr>
      <w:r>
        <w:rPr>
          <w:rFonts w:ascii="Arial" w:hAnsi="Arial" w:cs="Arial"/>
          <w:b/>
          <w:color w:val="000000"/>
        </w:rPr>
        <w:t>Frequently Asked Questions (FAO)</w:t>
      </w:r>
    </w:p>
    <w:p w:rsidR="00521625" w:rsidRDefault="00521625" w:rsidP="00521625">
      <w:pPr>
        <w:ind w:left="1418" w:hanging="1418"/>
        <w:jc w:val="both"/>
        <w:rPr>
          <w:rFonts w:ascii="Arial" w:hAnsi="Arial" w:cs="Arial"/>
          <w:b/>
          <w:color w:val="000000"/>
        </w:rPr>
      </w:pPr>
    </w:p>
    <w:p w:rsidR="00521625" w:rsidRDefault="00521625" w:rsidP="00521625">
      <w:pPr>
        <w:ind w:left="1418" w:hanging="1418"/>
        <w:jc w:val="both"/>
        <w:rPr>
          <w:rFonts w:ascii="Arial" w:hAnsi="Arial" w:cs="Arial"/>
          <w:b/>
          <w:color w:val="000000"/>
        </w:rPr>
      </w:pPr>
    </w:p>
    <w:p w:rsidR="00521625" w:rsidRDefault="00521625" w:rsidP="00521625">
      <w:pPr>
        <w:ind w:left="1701" w:hanging="1701"/>
        <w:jc w:val="both"/>
        <w:rPr>
          <w:rFonts w:ascii="Arial" w:hAnsi="Arial" w:cs="Arial"/>
          <w:color w:val="000000"/>
        </w:rPr>
      </w:pPr>
      <w:r>
        <w:rPr>
          <w:rFonts w:ascii="Arial" w:hAnsi="Arial" w:cs="Arial"/>
          <w:b/>
          <w:color w:val="000000"/>
        </w:rPr>
        <w:t>QUESTION:</w:t>
      </w:r>
      <w:r>
        <w:rPr>
          <w:rFonts w:ascii="Arial" w:hAnsi="Arial" w:cs="Arial"/>
          <w:b/>
          <w:color w:val="000000"/>
        </w:rPr>
        <w:tab/>
      </w:r>
      <w:r>
        <w:rPr>
          <w:rFonts w:ascii="Arial" w:hAnsi="Arial" w:cs="Arial"/>
          <w:color w:val="000000"/>
        </w:rPr>
        <w:t>Will I need to register as a patient with CHoC?</w:t>
      </w:r>
    </w:p>
    <w:p w:rsidR="00521625" w:rsidRDefault="00521625" w:rsidP="00521625">
      <w:pPr>
        <w:ind w:left="1701" w:hanging="1701"/>
        <w:jc w:val="both"/>
        <w:rPr>
          <w:rFonts w:ascii="Arial" w:hAnsi="Arial" w:cs="Arial"/>
          <w:color w:val="000000"/>
        </w:rPr>
      </w:pPr>
    </w:p>
    <w:p w:rsidR="00521625" w:rsidRDefault="00521625" w:rsidP="00521625">
      <w:pPr>
        <w:ind w:left="1701" w:hanging="1701"/>
        <w:jc w:val="both"/>
        <w:rPr>
          <w:rFonts w:ascii="Arial" w:hAnsi="Arial" w:cs="Arial"/>
          <w:color w:val="000000"/>
        </w:rPr>
      </w:pPr>
      <w:r w:rsidRPr="00561858">
        <w:rPr>
          <w:rFonts w:ascii="Arial" w:hAnsi="Arial" w:cs="Arial"/>
          <w:b/>
          <w:color w:val="000000"/>
        </w:rPr>
        <w:t>ANSWER:</w:t>
      </w:r>
      <w:r>
        <w:rPr>
          <w:rFonts w:ascii="Arial" w:hAnsi="Arial" w:cs="Arial"/>
          <w:color w:val="000000"/>
        </w:rPr>
        <w:tab/>
        <w:t xml:space="preserve">No, your current registration with </w:t>
      </w:r>
      <w:proofErr w:type="spellStart"/>
      <w:r>
        <w:rPr>
          <w:rFonts w:ascii="Arial" w:hAnsi="Arial" w:cs="Arial"/>
          <w:color w:val="000000"/>
        </w:rPr>
        <w:t>OneMedical</w:t>
      </w:r>
      <w:proofErr w:type="spellEnd"/>
      <w:r>
        <w:rPr>
          <w:rFonts w:ascii="Arial" w:hAnsi="Arial" w:cs="Arial"/>
          <w:color w:val="000000"/>
        </w:rPr>
        <w:t xml:space="preserve"> Group will be transferred to CHoC automatically on the 1</w:t>
      </w:r>
      <w:r w:rsidRPr="00521625">
        <w:rPr>
          <w:rFonts w:ascii="Arial" w:hAnsi="Arial" w:cs="Arial"/>
          <w:color w:val="000000"/>
          <w:vertAlign w:val="superscript"/>
        </w:rPr>
        <w:t>st</w:t>
      </w:r>
      <w:r>
        <w:rPr>
          <w:rFonts w:ascii="Arial" w:hAnsi="Arial" w:cs="Arial"/>
          <w:color w:val="000000"/>
        </w:rPr>
        <w:t xml:space="preserve"> April 2021.</w:t>
      </w:r>
    </w:p>
    <w:p w:rsidR="00521625" w:rsidRDefault="00521625" w:rsidP="00521625">
      <w:pPr>
        <w:jc w:val="both"/>
        <w:rPr>
          <w:rFonts w:ascii="Arial" w:hAnsi="Arial" w:cs="Arial"/>
          <w:color w:val="000000"/>
        </w:rPr>
      </w:pPr>
    </w:p>
    <w:p w:rsidR="00521625" w:rsidRDefault="00521625" w:rsidP="00521625">
      <w:pPr>
        <w:ind w:left="1701" w:hanging="1701"/>
        <w:jc w:val="both"/>
        <w:rPr>
          <w:rFonts w:ascii="Arial" w:hAnsi="Arial" w:cs="Arial"/>
          <w:color w:val="000000"/>
        </w:rPr>
      </w:pPr>
      <w:r w:rsidRPr="00651A86">
        <w:rPr>
          <w:rFonts w:ascii="Arial" w:hAnsi="Arial" w:cs="Arial"/>
          <w:b/>
          <w:color w:val="000000"/>
        </w:rPr>
        <w:t>QUESTION:</w:t>
      </w:r>
      <w:r>
        <w:rPr>
          <w:rFonts w:ascii="Arial" w:hAnsi="Arial" w:cs="Arial"/>
          <w:color w:val="000000"/>
        </w:rPr>
        <w:tab/>
        <w:t xml:space="preserve">Will CHoC have access to </w:t>
      </w:r>
      <w:r w:rsidR="006C7969">
        <w:rPr>
          <w:rFonts w:ascii="Arial" w:hAnsi="Arial" w:cs="Arial"/>
          <w:color w:val="000000"/>
        </w:rPr>
        <w:t>my medical record</w:t>
      </w:r>
      <w:r>
        <w:rPr>
          <w:rFonts w:ascii="Arial" w:hAnsi="Arial" w:cs="Arial"/>
          <w:color w:val="000000"/>
        </w:rPr>
        <w:t>?</w:t>
      </w:r>
    </w:p>
    <w:p w:rsidR="00521625" w:rsidRDefault="00521625" w:rsidP="00521625">
      <w:pPr>
        <w:ind w:left="1701" w:hanging="1701"/>
        <w:jc w:val="both"/>
        <w:rPr>
          <w:rFonts w:ascii="Arial" w:hAnsi="Arial" w:cs="Arial"/>
          <w:color w:val="000000"/>
        </w:rPr>
      </w:pPr>
    </w:p>
    <w:p w:rsidR="00521625" w:rsidRDefault="00521625" w:rsidP="00521625">
      <w:pPr>
        <w:ind w:left="1701" w:hanging="1701"/>
        <w:jc w:val="both"/>
        <w:rPr>
          <w:rFonts w:ascii="Arial" w:hAnsi="Arial" w:cs="Arial"/>
          <w:color w:val="000000"/>
        </w:rPr>
      </w:pPr>
      <w:r>
        <w:rPr>
          <w:rFonts w:ascii="Arial" w:hAnsi="Arial" w:cs="Arial"/>
          <w:b/>
          <w:color w:val="000000"/>
        </w:rPr>
        <w:t>ANSWER:</w:t>
      </w:r>
      <w:r>
        <w:rPr>
          <w:rFonts w:ascii="Arial" w:hAnsi="Arial" w:cs="Arial"/>
          <w:b/>
          <w:color w:val="000000"/>
        </w:rPr>
        <w:tab/>
      </w:r>
      <w:r>
        <w:rPr>
          <w:rFonts w:ascii="Arial" w:hAnsi="Arial" w:cs="Arial"/>
          <w:color w:val="000000"/>
        </w:rPr>
        <w:t>Yes, the staff from CHoC involved in your</w:t>
      </w:r>
      <w:r w:rsidR="00D6257E">
        <w:rPr>
          <w:rFonts w:ascii="Arial" w:hAnsi="Arial" w:cs="Arial"/>
          <w:color w:val="000000"/>
        </w:rPr>
        <w:t xml:space="preserve"> care will be able to access </w:t>
      </w:r>
      <w:r>
        <w:rPr>
          <w:rFonts w:ascii="Arial" w:hAnsi="Arial" w:cs="Arial"/>
          <w:color w:val="000000"/>
        </w:rPr>
        <w:t xml:space="preserve">your </w:t>
      </w:r>
      <w:r w:rsidR="00D6257E">
        <w:rPr>
          <w:rFonts w:ascii="Arial" w:hAnsi="Arial" w:cs="Arial"/>
          <w:color w:val="000000"/>
        </w:rPr>
        <w:t>medical record, including</w:t>
      </w:r>
      <w:r>
        <w:rPr>
          <w:rFonts w:ascii="Arial" w:hAnsi="Arial" w:cs="Arial"/>
          <w:color w:val="000000"/>
        </w:rPr>
        <w:t xml:space="preserve"> details of any medication that you receive regularly. </w:t>
      </w:r>
    </w:p>
    <w:p w:rsidR="00521625" w:rsidRDefault="00521625" w:rsidP="00521625">
      <w:pPr>
        <w:ind w:left="1701" w:hanging="1701"/>
        <w:jc w:val="both"/>
        <w:rPr>
          <w:rFonts w:ascii="Arial" w:hAnsi="Arial" w:cs="Arial"/>
        </w:rPr>
      </w:pPr>
    </w:p>
    <w:p w:rsidR="00521625" w:rsidRDefault="00521625" w:rsidP="00521625">
      <w:pPr>
        <w:ind w:left="1701" w:hanging="1701"/>
        <w:jc w:val="both"/>
        <w:rPr>
          <w:rFonts w:ascii="Arial" w:hAnsi="Arial" w:cs="Arial"/>
        </w:rPr>
      </w:pPr>
      <w:r w:rsidRPr="003F0A64">
        <w:rPr>
          <w:rFonts w:ascii="Arial" w:hAnsi="Arial" w:cs="Arial"/>
          <w:b/>
        </w:rPr>
        <w:t>QUESTION:</w:t>
      </w:r>
      <w:r>
        <w:rPr>
          <w:rFonts w:ascii="Arial" w:hAnsi="Arial" w:cs="Arial"/>
        </w:rPr>
        <w:tab/>
        <w:t>Will CHoC be based at the Health Centre?</w:t>
      </w:r>
    </w:p>
    <w:p w:rsidR="00521625" w:rsidRDefault="00521625" w:rsidP="00521625">
      <w:pPr>
        <w:ind w:left="1701" w:hanging="1701"/>
        <w:jc w:val="both"/>
        <w:rPr>
          <w:rFonts w:ascii="Arial" w:hAnsi="Arial" w:cs="Arial"/>
        </w:rPr>
      </w:pPr>
    </w:p>
    <w:p w:rsidR="00521625" w:rsidRDefault="00521625" w:rsidP="00521625">
      <w:pPr>
        <w:ind w:left="1701" w:hanging="1701"/>
        <w:jc w:val="both"/>
        <w:rPr>
          <w:rFonts w:ascii="Arial" w:hAnsi="Arial" w:cs="Arial"/>
        </w:rPr>
      </w:pPr>
      <w:r w:rsidRPr="003F0A64">
        <w:rPr>
          <w:rFonts w:ascii="Arial" w:hAnsi="Arial" w:cs="Arial"/>
          <w:b/>
        </w:rPr>
        <w:t>ANSWER:</w:t>
      </w:r>
      <w:r>
        <w:rPr>
          <w:rFonts w:ascii="Arial" w:hAnsi="Arial" w:cs="Arial"/>
        </w:rPr>
        <w:tab/>
        <w:t>Yes, CHoC will continue to u</w:t>
      </w:r>
      <w:r w:rsidR="00D6257E">
        <w:rPr>
          <w:rFonts w:ascii="Arial" w:hAnsi="Arial" w:cs="Arial"/>
        </w:rPr>
        <w:t xml:space="preserve">se the current premises and </w:t>
      </w:r>
      <w:r>
        <w:rPr>
          <w:rFonts w:ascii="Arial" w:hAnsi="Arial" w:cs="Arial"/>
        </w:rPr>
        <w:t xml:space="preserve">will be on site </w:t>
      </w:r>
      <w:r w:rsidR="00495AA5">
        <w:rPr>
          <w:rFonts w:ascii="Arial" w:hAnsi="Arial" w:cs="Arial"/>
        </w:rPr>
        <w:t>from</w:t>
      </w:r>
      <w:r>
        <w:rPr>
          <w:rFonts w:ascii="Arial" w:hAnsi="Arial" w:cs="Arial"/>
        </w:rPr>
        <w:t xml:space="preserve"> March</w:t>
      </w:r>
      <w:r w:rsidR="00495AA5">
        <w:rPr>
          <w:rFonts w:ascii="Arial" w:hAnsi="Arial" w:cs="Arial"/>
        </w:rPr>
        <w:t xml:space="preserve"> 2021. </w:t>
      </w:r>
    </w:p>
    <w:p w:rsidR="00E20690" w:rsidRDefault="00E20690" w:rsidP="00521625">
      <w:pPr>
        <w:ind w:left="1701" w:hanging="1701"/>
        <w:jc w:val="both"/>
        <w:rPr>
          <w:rFonts w:ascii="Arial" w:hAnsi="Arial" w:cs="Arial"/>
        </w:rPr>
      </w:pPr>
    </w:p>
    <w:p w:rsidR="00521625" w:rsidRDefault="00521625" w:rsidP="00521625">
      <w:pPr>
        <w:ind w:left="1701" w:hanging="1701"/>
        <w:jc w:val="both"/>
        <w:rPr>
          <w:rFonts w:ascii="Arial" w:hAnsi="Arial" w:cs="Arial"/>
        </w:rPr>
      </w:pPr>
      <w:r w:rsidRPr="003F0A64">
        <w:rPr>
          <w:rFonts w:ascii="Arial" w:hAnsi="Arial" w:cs="Arial"/>
          <w:b/>
        </w:rPr>
        <w:t>QUESTION:</w:t>
      </w:r>
      <w:r>
        <w:rPr>
          <w:rFonts w:ascii="Arial" w:hAnsi="Arial" w:cs="Arial"/>
        </w:rPr>
        <w:tab/>
      </w:r>
      <w:r w:rsidRPr="00521625">
        <w:rPr>
          <w:rFonts w:ascii="Arial" w:hAnsi="Arial" w:cs="Arial"/>
        </w:rPr>
        <w:t>Will I still be able to see a GP at the health centre?</w:t>
      </w:r>
    </w:p>
    <w:p w:rsidR="00521625" w:rsidRDefault="00521625" w:rsidP="00521625">
      <w:pPr>
        <w:ind w:left="1701" w:hanging="1701"/>
        <w:jc w:val="both"/>
        <w:rPr>
          <w:rFonts w:ascii="Arial" w:hAnsi="Arial" w:cs="Arial"/>
        </w:rPr>
      </w:pPr>
    </w:p>
    <w:p w:rsidR="00521625" w:rsidRDefault="00521625" w:rsidP="00521625">
      <w:pPr>
        <w:ind w:left="1701" w:hanging="1701"/>
        <w:jc w:val="both"/>
        <w:rPr>
          <w:rFonts w:ascii="Arial" w:hAnsi="Arial" w:cs="Arial"/>
        </w:rPr>
      </w:pPr>
      <w:r w:rsidRPr="003F0A64">
        <w:rPr>
          <w:rFonts w:ascii="Arial" w:hAnsi="Arial" w:cs="Arial"/>
          <w:b/>
        </w:rPr>
        <w:t>ANSWER:</w:t>
      </w:r>
      <w:r>
        <w:rPr>
          <w:rFonts w:ascii="Arial" w:hAnsi="Arial" w:cs="Arial"/>
        </w:rPr>
        <w:tab/>
        <w:t xml:space="preserve">CHoC will continue to provide face-to-face appointments with patients.  As with all other GP practices, CHoC will follow Covid-19 guidelines for the protection of patients as well as staff which means also </w:t>
      </w:r>
      <w:r w:rsidRPr="00521625">
        <w:rPr>
          <w:rFonts w:ascii="Arial" w:hAnsi="Arial" w:cs="Arial"/>
        </w:rPr>
        <w:t>offering telephone/video consultations where clinically suitable.</w:t>
      </w:r>
      <w:r>
        <w:rPr>
          <w:rFonts w:ascii="Arial" w:hAnsi="Arial" w:cs="Arial"/>
        </w:rPr>
        <w:t xml:space="preserve"> </w:t>
      </w:r>
    </w:p>
    <w:p w:rsidR="007C40B9" w:rsidRDefault="007C40B9" w:rsidP="00521625">
      <w:pPr>
        <w:ind w:left="1701" w:hanging="1701"/>
        <w:jc w:val="both"/>
        <w:rPr>
          <w:rFonts w:ascii="Arial" w:hAnsi="Arial" w:cs="Arial"/>
        </w:rPr>
      </w:pPr>
    </w:p>
    <w:p w:rsidR="007C40B9" w:rsidRDefault="007C40B9" w:rsidP="007C40B9">
      <w:pPr>
        <w:ind w:left="1701" w:hanging="1701"/>
        <w:jc w:val="both"/>
        <w:rPr>
          <w:rFonts w:ascii="Arial" w:hAnsi="Arial" w:cs="Arial"/>
        </w:rPr>
      </w:pPr>
      <w:r w:rsidRPr="003F0A64">
        <w:rPr>
          <w:rFonts w:ascii="Arial" w:hAnsi="Arial" w:cs="Arial"/>
          <w:b/>
        </w:rPr>
        <w:t>QUESTION:</w:t>
      </w:r>
      <w:r>
        <w:rPr>
          <w:rFonts w:ascii="Arial" w:hAnsi="Arial" w:cs="Arial"/>
          <w:b/>
        </w:rPr>
        <w:tab/>
      </w:r>
      <w:r w:rsidRPr="007C40B9">
        <w:rPr>
          <w:rFonts w:ascii="Arial" w:hAnsi="Arial" w:cs="Arial"/>
        </w:rPr>
        <w:t>Will there be consistent GPs/ANPs (advanced nurse practitioners)</w:t>
      </w:r>
      <w:r>
        <w:rPr>
          <w:rFonts w:ascii="Arial" w:hAnsi="Arial" w:cs="Arial"/>
        </w:rPr>
        <w:t>?</w:t>
      </w:r>
    </w:p>
    <w:p w:rsidR="007C40B9" w:rsidRPr="007C40B9" w:rsidRDefault="007C40B9" w:rsidP="007C40B9">
      <w:pPr>
        <w:ind w:left="1701" w:hanging="1701"/>
        <w:jc w:val="both"/>
        <w:rPr>
          <w:rFonts w:ascii="Arial" w:hAnsi="Arial" w:cs="Arial"/>
        </w:rPr>
      </w:pPr>
    </w:p>
    <w:p w:rsidR="008906A5" w:rsidRDefault="007C40B9" w:rsidP="007C40B9">
      <w:pPr>
        <w:ind w:left="1701" w:hanging="1701"/>
        <w:jc w:val="both"/>
        <w:rPr>
          <w:rFonts w:ascii="Arial" w:hAnsi="Arial" w:cs="Arial"/>
        </w:rPr>
      </w:pPr>
      <w:r w:rsidRPr="003F0A64">
        <w:rPr>
          <w:rFonts w:ascii="Arial" w:hAnsi="Arial" w:cs="Arial"/>
          <w:b/>
        </w:rPr>
        <w:t>ANSWER:</w:t>
      </w:r>
      <w:r>
        <w:rPr>
          <w:rFonts w:ascii="Arial" w:hAnsi="Arial" w:cs="Arial"/>
          <w:b/>
        </w:rPr>
        <w:tab/>
      </w:r>
      <w:r w:rsidRPr="007C40B9">
        <w:rPr>
          <w:rFonts w:ascii="Arial" w:hAnsi="Arial" w:cs="Arial"/>
        </w:rPr>
        <w:t xml:space="preserve">Yes, we are recruiting local clinical staff, </w:t>
      </w:r>
      <w:r>
        <w:rPr>
          <w:rFonts w:ascii="Arial" w:hAnsi="Arial" w:cs="Arial"/>
        </w:rPr>
        <w:t>who will work consi</w:t>
      </w:r>
      <w:r w:rsidR="002C1279">
        <w:rPr>
          <w:rFonts w:ascii="Arial" w:hAnsi="Arial" w:cs="Arial"/>
        </w:rPr>
        <w:t>stently at the Medical Practice.</w:t>
      </w:r>
    </w:p>
    <w:p w:rsidR="00544D28" w:rsidRDefault="00544D28" w:rsidP="007C40B9">
      <w:pPr>
        <w:ind w:left="1701" w:hanging="1701"/>
        <w:jc w:val="both"/>
        <w:rPr>
          <w:rFonts w:ascii="Arial" w:hAnsi="Arial" w:cs="Arial"/>
        </w:rPr>
      </w:pPr>
    </w:p>
    <w:p w:rsidR="004A621D" w:rsidRDefault="004A621D" w:rsidP="004A621D">
      <w:pPr>
        <w:ind w:left="1701" w:hanging="1701"/>
        <w:jc w:val="both"/>
        <w:rPr>
          <w:rFonts w:ascii="Arial" w:hAnsi="Arial" w:cs="Arial"/>
        </w:rPr>
      </w:pPr>
      <w:r w:rsidRPr="003F0A64">
        <w:rPr>
          <w:rFonts w:ascii="Arial" w:hAnsi="Arial" w:cs="Arial"/>
          <w:b/>
        </w:rPr>
        <w:t>QUESTION:</w:t>
      </w:r>
      <w:r>
        <w:rPr>
          <w:rFonts w:ascii="Arial" w:hAnsi="Arial" w:cs="Arial"/>
          <w:b/>
        </w:rPr>
        <w:tab/>
      </w:r>
      <w:r w:rsidRPr="007C40B9">
        <w:rPr>
          <w:rFonts w:ascii="Arial" w:hAnsi="Arial" w:cs="Arial"/>
        </w:rPr>
        <w:t xml:space="preserve">Will there be </w:t>
      </w:r>
      <w:r>
        <w:rPr>
          <w:rFonts w:ascii="Arial" w:hAnsi="Arial" w:cs="Arial"/>
        </w:rPr>
        <w:t>male and female members of the team?</w:t>
      </w:r>
    </w:p>
    <w:p w:rsidR="004A621D" w:rsidRPr="007C40B9" w:rsidRDefault="004A621D" w:rsidP="004A621D">
      <w:pPr>
        <w:ind w:left="1701" w:hanging="1701"/>
        <w:jc w:val="both"/>
        <w:rPr>
          <w:rFonts w:ascii="Arial" w:hAnsi="Arial" w:cs="Arial"/>
        </w:rPr>
      </w:pPr>
    </w:p>
    <w:p w:rsidR="004A621D" w:rsidRDefault="004A621D" w:rsidP="004A621D">
      <w:pPr>
        <w:ind w:left="1701" w:hanging="1701"/>
        <w:jc w:val="both"/>
        <w:rPr>
          <w:rFonts w:ascii="Arial" w:hAnsi="Arial" w:cs="Arial"/>
        </w:rPr>
      </w:pPr>
      <w:r w:rsidRPr="003F0A64">
        <w:rPr>
          <w:rFonts w:ascii="Arial" w:hAnsi="Arial" w:cs="Arial"/>
          <w:b/>
        </w:rPr>
        <w:t>ANSWER:</w:t>
      </w:r>
      <w:r>
        <w:rPr>
          <w:rFonts w:ascii="Arial" w:hAnsi="Arial" w:cs="Arial"/>
          <w:b/>
        </w:rPr>
        <w:tab/>
      </w:r>
      <w:r w:rsidRPr="007C40B9">
        <w:rPr>
          <w:rFonts w:ascii="Arial" w:hAnsi="Arial" w:cs="Arial"/>
        </w:rPr>
        <w:t xml:space="preserve">Yes, </w:t>
      </w:r>
      <w:r w:rsidR="002F1209">
        <w:rPr>
          <w:rFonts w:ascii="Arial" w:hAnsi="Arial" w:cs="Arial"/>
        </w:rPr>
        <w:t>we wish</w:t>
      </w:r>
      <w:r w:rsidR="00544D28">
        <w:rPr>
          <w:rFonts w:ascii="Arial" w:hAnsi="Arial" w:cs="Arial"/>
        </w:rPr>
        <w:t xml:space="preserve"> to set up</w:t>
      </w:r>
      <w:r w:rsidR="002F1209">
        <w:rPr>
          <w:rFonts w:ascii="Arial" w:hAnsi="Arial" w:cs="Arial"/>
        </w:rPr>
        <w:t xml:space="preserve"> a clinical team with the wide-ranging</w:t>
      </w:r>
      <w:r w:rsidR="00544D28">
        <w:rPr>
          <w:rFonts w:ascii="Arial" w:hAnsi="Arial" w:cs="Arial"/>
        </w:rPr>
        <w:t xml:space="preserve"> skills required </w:t>
      </w:r>
      <w:r w:rsidR="002F1209">
        <w:rPr>
          <w:rFonts w:ascii="Arial" w:hAnsi="Arial" w:cs="Arial"/>
        </w:rPr>
        <w:t xml:space="preserve">and will endeavour to provide appointments with </w:t>
      </w:r>
      <w:r w:rsidR="00544D28">
        <w:rPr>
          <w:rFonts w:ascii="Arial" w:hAnsi="Arial" w:cs="Arial"/>
        </w:rPr>
        <w:t>m</w:t>
      </w:r>
      <w:r>
        <w:rPr>
          <w:rFonts w:ascii="Arial" w:hAnsi="Arial" w:cs="Arial"/>
        </w:rPr>
        <w:t xml:space="preserve">ale and female </w:t>
      </w:r>
      <w:r w:rsidR="00544D28">
        <w:rPr>
          <w:rFonts w:ascii="Arial" w:hAnsi="Arial" w:cs="Arial"/>
        </w:rPr>
        <w:t xml:space="preserve">high-level </w:t>
      </w:r>
      <w:r>
        <w:rPr>
          <w:rFonts w:ascii="Arial" w:hAnsi="Arial" w:cs="Arial"/>
        </w:rPr>
        <w:t>clinicians</w:t>
      </w:r>
      <w:r w:rsidR="002F1209">
        <w:rPr>
          <w:rFonts w:ascii="Arial" w:hAnsi="Arial" w:cs="Arial"/>
        </w:rPr>
        <w:t>, i.e.</w:t>
      </w:r>
      <w:r w:rsidR="00544D28">
        <w:rPr>
          <w:rFonts w:ascii="Arial" w:hAnsi="Arial" w:cs="Arial"/>
        </w:rPr>
        <w:t xml:space="preserve"> GP</w:t>
      </w:r>
      <w:r w:rsidR="002F1209">
        <w:rPr>
          <w:rFonts w:ascii="Arial" w:hAnsi="Arial" w:cs="Arial"/>
        </w:rPr>
        <w:t>s</w:t>
      </w:r>
      <w:r w:rsidR="00544D28">
        <w:rPr>
          <w:rFonts w:ascii="Arial" w:hAnsi="Arial" w:cs="Arial"/>
        </w:rPr>
        <w:t xml:space="preserve"> or</w:t>
      </w:r>
      <w:r w:rsidR="002F1209">
        <w:rPr>
          <w:rFonts w:ascii="Arial" w:hAnsi="Arial" w:cs="Arial"/>
        </w:rPr>
        <w:t xml:space="preserve"> ANPs</w:t>
      </w:r>
      <w:r w:rsidR="00544D28">
        <w:rPr>
          <w:rFonts w:ascii="Arial" w:hAnsi="Arial" w:cs="Arial"/>
        </w:rPr>
        <w:t>.</w:t>
      </w:r>
      <w:r w:rsidR="00544D28" w:rsidRPr="00544D28">
        <w:t xml:space="preserve"> </w:t>
      </w:r>
      <w:r w:rsidR="00544D28" w:rsidRPr="002F1209">
        <w:rPr>
          <w:rFonts w:ascii="Arial" w:hAnsi="Arial" w:cs="Arial"/>
        </w:rPr>
        <w:t>Our prime aim will always be to provide a proper standard of care</w:t>
      </w:r>
      <w:r w:rsidR="002F1209" w:rsidRPr="002F1209">
        <w:rPr>
          <w:rFonts w:ascii="Arial" w:hAnsi="Arial" w:cs="Arial"/>
        </w:rPr>
        <w:t>.</w:t>
      </w:r>
    </w:p>
    <w:p w:rsidR="007C40B9" w:rsidRDefault="007C40B9" w:rsidP="007C40B9">
      <w:pPr>
        <w:ind w:left="1701" w:hanging="1701"/>
        <w:jc w:val="both"/>
        <w:rPr>
          <w:rFonts w:ascii="Arial" w:hAnsi="Arial" w:cs="Arial"/>
        </w:rPr>
      </w:pPr>
    </w:p>
    <w:p w:rsidR="008906A5" w:rsidRDefault="008906A5" w:rsidP="008906A5">
      <w:pPr>
        <w:ind w:left="1701" w:hanging="1701"/>
        <w:jc w:val="both"/>
        <w:rPr>
          <w:rFonts w:ascii="Arial" w:hAnsi="Arial" w:cs="Arial"/>
        </w:rPr>
      </w:pPr>
      <w:r w:rsidRPr="003F0A64">
        <w:rPr>
          <w:rFonts w:ascii="Arial" w:hAnsi="Arial" w:cs="Arial"/>
          <w:b/>
        </w:rPr>
        <w:t>QUESTION:</w:t>
      </w:r>
      <w:r>
        <w:rPr>
          <w:rFonts w:ascii="Arial" w:hAnsi="Arial" w:cs="Arial"/>
          <w:b/>
        </w:rPr>
        <w:tab/>
      </w:r>
      <w:r w:rsidRPr="008906A5">
        <w:rPr>
          <w:rFonts w:ascii="Arial" w:hAnsi="Arial" w:cs="Arial"/>
        </w:rPr>
        <w:t>What does it mean that CHoC are caretaking the contract?</w:t>
      </w:r>
    </w:p>
    <w:p w:rsidR="008906A5" w:rsidRPr="008906A5" w:rsidRDefault="008906A5" w:rsidP="008906A5">
      <w:pPr>
        <w:ind w:left="1701" w:hanging="1701"/>
        <w:jc w:val="both"/>
        <w:rPr>
          <w:rFonts w:ascii="Arial" w:hAnsi="Arial" w:cs="Arial"/>
        </w:rPr>
      </w:pPr>
    </w:p>
    <w:p w:rsidR="00521625" w:rsidRDefault="008906A5" w:rsidP="00521625">
      <w:pPr>
        <w:ind w:left="1701" w:hanging="1701"/>
        <w:jc w:val="both"/>
        <w:rPr>
          <w:rFonts w:ascii="Arial" w:hAnsi="Arial" w:cs="Arial"/>
        </w:rPr>
      </w:pPr>
      <w:r w:rsidRPr="003F0A64">
        <w:rPr>
          <w:rFonts w:ascii="Arial" w:hAnsi="Arial" w:cs="Arial"/>
          <w:b/>
        </w:rPr>
        <w:t>ANSWER:</w:t>
      </w:r>
      <w:r>
        <w:rPr>
          <w:rFonts w:ascii="Arial" w:hAnsi="Arial" w:cs="Arial"/>
          <w:b/>
        </w:rPr>
        <w:tab/>
      </w:r>
      <w:r w:rsidRPr="008906A5">
        <w:rPr>
          <w:rFonts w:ascii="Arial" w:hAnsi="Arial" w:cs="Arial"/>
        </w:rPr>
        <w:t>It means that the services at the practice are the responsibility of CHoC during the 6 month caretaking period.  We would like patients to know that we want to work with the patients and the practice team during this time to provide services at the high standards we expect from all of our current services.</w:t>
      </w:r>
    </w:p>
    <w:sectPr w:rsidR="00521625" w:rsidSect="00F00486">
      <w:headerReference w:type="even" r:id="rId8"/>
      <w:headerReference w:type="default" r:id="rId9"/>
      <w:footerReference w:type="even" r:id="rId10"/>
      <w:footerReference w:type="default" r:id="rId11"/>
      <w:headerReference w:type="first" r:id="rId12"/>
      <w:footerReference w:type="first" r:id="rId13"/>
      <w:pgSz w:w="11900" w:h="16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13" w:rsidRDefault="00AA3D13" w:rsidP="00F250F4">
      <w:r>
        <w:separator/>
      </w:r>
    </w:p>
  </w:endnote>
  <w:endnote w:type="continuationSeparator" w:id="0">
    <w:p w:rsidR="00AA3D13" w:rsidRDefault="00AA3D13" w:rsidP="00F2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00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00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0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13" w:rsidRDefault="00AA3D13" w:rsidP="00F250F4">
      <w:r>
        <w:separator/>
      </w:r>
    </w:p>
  </w:footnote>
  <w:footnote w:type="continuationSeparator" w:id="0">
    <w:p w:rsidR="00AA3D13" w:rsidRDefault="00AA3D13" w:rsidP="00F2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00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250F4">
    <w:pPr>
      <w:pStyle w:val="Header"/>
    </w:pPr>
    <w:r>
      <w:rPr>
        <w:noProof/>
        <w:lang w:eastAsia="en-GB"/>
      </w:rPr>
      <w:drawing>
        <wp:anchor distT="0" distB="0" distL="114300" distR="114300" simplePos="0" relativeHeight="251658240" behindDoc="1" locked="0" layoutInCell="1" allowOverlap="1" wp14:anchorId="37602A3F" wp14:editId="13A363A9">
          <wp:simplePos x="0" y="0"/>
          <wp:positionH relativeFrom="page">
            <wp:posOffset>-36830</wp:posOffset>
          </wp:positionH>
          <wp:positionV relativeFrom="page">
            <wp:posOffset>-64770</wp:posOffset>
          </wp:positionV>
          <wp:extent cx="7595619" cy="1074412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 letterheads.jpg"/>
                  <pic:cNvPicPr/>
                </pic:nvPicPr>
                <pic:blipFill>
                  <a:blip r:embed="rId1">
                    <a:extLst>
                      <a:ext uri="{28A0092B-C50C-407E-A947-70E740481C1C}">
                        <a14:useLocalDpi xmlns:a14="http://schemas.microsoft.com/office/drawing/2010/main" val="0"/>
                      </a:ext>
                    </a:extLst>
                  </a:blip>
                  <a:stretch>
                    <a:fillRect/>
                  </a:stretch>
                </pic:blipFill>
                <pic:spPr>
                  <a:xfrm>
                    <a:off x="0" y="0"/>
                    <a:ext cx="7595619" cy="10744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86" w:rsidRDefault="00F00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E13"/>
    <w:multiLevelType w:val="hybridMultilevel"/>
    <w:tmpl w:val="D45ECEC4"/>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10A960CC"/>
    <w:multiLevelType w:val="hybridMultilevel"/>
    <w:tmpl w:val="8A381D20"/>
    <w:lvl w:ilvl="0" w:tplc="2EC8FC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E53B68"/>
    <w:multiLevelType w:val="hybridMultilevel"/>
    <w:tmpl w:val="5066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150430"/>
    <w:multiLevelType w:val="hybridMultilevel"/>
    <w:tmpl w:val="AB740032"/>
    <w:lvl w:ilvl="0" w:tplc="FF3C2C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A78B1"/>
    <w:multiLevelType w:val="hybridMultilevel"/>
    <w:tmpl w:val="A19E9116"/>
    <w:lvl w:ilvl="0" w:tplc="FF3C2C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0F"/>
    <w:rsid w:val="0006075F"/>
    <w:rsid w:val="000803E8"/>
    <w:rsid w:val="001510F4"/>
    <w:rsid w:val="00220513"/>
    <w:rsid w:val="002C1279"/>
    <w:rsid w:val="002F1209"/>
    <w:rsid w:val="002F5D98"/>
    <w:rsid w:val="003364A2"/>
    <w:rsid w:val="00363DDA"/>
    <w:rsid w:val="003723F9"/>
    <w:rsid w:val="0037570F"/>
    <w:rsid w:val="00380F40"/>
    <w:rsid w:val="00461F88"/>
    <w:rsid w:val="00495AA5"/>
    <w:rsid w:val="004A621D"/>
    <w:rsid w:val="00521625"/>
    <w:rsid w:val="00544D28"/>
    <w:rsid w:val="00621036"/>
    <w:rsid w:val="00645A3D"/>
    <w:rsid w:val="006C7969"/>
    <w:rsid w:val="00736F48"/>
    <w:rsid w:val="00793CA2"/>
    <w:rsid w:val="007C40B9"/>
    <w:rsid w:val="007F072E"/>
    <w:rsid w:val="00810115"/>
    <w:rsid w:val="008906A5"/>
    <w:rsid w:val="008B22F4"/>
    <w:rsid w:val="00907BD6"/>
    <w:rsid w:val="00916456"/>
    <w:rsid w:val="00A13D2A"/>
    <w:rsid w:val="00A23512"/>
    <w:rsid w:val="00AA3D13"/>
    <w:rsid w:val="00AC1A3F"/>
    <w:rsid w:val="00B939F8"/>
    <w:rsid w:val="00B9521C"/>
    <w:rsid w:val="00BB7777"/>
    <w:rsid w:val="00BD22CF"/>
    <w:rsid w:val="00BD3E37"/>
    <w:rsid w:val="00D264D2"/>
    <w:rsid w:val="00D6257E"/>
    <w:rsid w:val="00E100E9"/>
    <w:rsid w:val="00E20690"/>
    <w:rsid w:val="00F00486"/>
    <w:rsid w:val="00F250F4"/>
    <w:rsid w:val="00F5116A"/>
    <w:rsid w:val="00F61FE2"/>
    <w:rsid w:val="00F8517B"/>
    <w:rsid w:val="00FD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15:docId w15:val="{6F8770AE-3BD4-4AAD-8E0F-A953AC72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F4"/>
    <w:pPr>
      <w:tabs>
        <w:tab w:val="center" w:pos="4513"/>
        <w:tab w:val="right" w:pos="9026"/>
      </w:tabs>
    </w:pPr>
  </w:style>
  <w:style w:type="character" w:customStyle="1" w:styleId="HeaderChar">
    <w:name w:val="Header Char"/>
    <w:basedOn w:val="DefaultParagraphFont"/>
    <w:link w:val="Header"/>
    <w:uiPriority w:val="99"/>
    <w:rsid w:val="00F250F4"/>
  </w:style>
  <w:style w:type="paragraph" w:styleId="Footer">
    <w:name w:val="footer"/>
    <w:basedOn w:val="Normal"/>
    <w:link w:val="FooterChar"/>
    <w:uiPriority w:val="99"/>
    <w:unhideWhenUsed/>
    <w:rsid w:val="00F250F4"/>
    <w:pPr>
      <w:tabs>
        <w:tab w:val="center" w:pos="4513"/>
        <w:tab w:val="right" w:pos="9026"/>
      </w:tabs>
    </w:pPr>
  </w:style>
  <w:style w:type="character" w:customStyle="1" w:styleId="FooterChar">
    <w:name w:val="Footer Char"/>
    <w:basedOn w:val="DefaultParagraphFont"/>
    <w:link w:val="Footer"/>
    <w:uiPriority w:val="99"/>
    <w:rsid w:val="00F250F4"/>
  </w:style>
  <w:style w:type="table" w:styleId="TableGrid">
    <w:name w:val="Table Grid"/>
    <w:basedOn w:val="TableNormal"/>
    <w:uiPriority w:val="59"/>
    <w:rsid w:val="00BD3E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E37"/>
    <w:rPr>
      <w:rFonts w:ascii="Tahoma" w:hAnsi="Tahoma" w:cs="Tahoma"/>
      <w:sz w:val="16"/>
      <w:szCs w:val="16"/>
    </w:rPr>
  </w:style>
  <w:style w:type="character" w:customStyle="1" w:styleId="BalloonTextChar">
    <w:name w:val="Balloon Text Char"/>
    <w:basedOn w:val="DefaultParagraphFont"/>
    <w:link w:val="BalloonText"/>
    <w:uiPriority w:val="99"/>
    <w:semiHidden/>
    <w:rsid w:val="00BD3E37"/>
    <w:rPr>
      <w:rFonts w:ascii="Tahoma" w:hAnsi="Tahoma" w:cs="Tahoma"/>
      <w:sz w:val="16"/>
      <w:szCs w:val="16"/>
    </w:rPr>
  </w:style>
  <w:style w:type="paragraph" w:styleId="ListParagraph">
    <w:name w:val="List Paragraph"/>
    <w:basedOn w:val="Normal"/>
    <w:uiPriority w:val="34"/>
    <w:qFormat/>
    <w:rsid w:val="001510F4"/>
    <w:pPr>
      <w:spacing w:after="200" w:line="276" w:lineRule="auto"/>
      <w:ind w:left="720"/>
      <w:contextualSpacing/>
    </w:pPr>
    <w:rPr>
      <w:rFonts w:ascii="Calibri" w:hAnsi="Calibri" w:cs="Times New Roman"/>
      <w:sz w:val="22"/>
      <w:szCs w:val="22"/>
    </w:rPr>
  </w:style>
  <w:style w:type="character" w:customStyle="1" w:styleId="gmail-m876182477499298366gmail-m-6365063677276557620gmail-m6006860081906532785gmail-m5496520097518789967gmail-m-7343297488135460800gmail-m8118811820141225398gmail-m-3204589217143600557gmail-m-9160954677812322020gmail-m-6557984916200119628gmail-">
    <w:name w:val="gmail-m_876182477499298366gmail-m_-6365063677276557620gmail-m_6006860081906532785gmail-m_5496520097518789967gmail-m_-7343297488135460800gmail-m_8118811820141225398gmail-m_-3204589217143600557gmail-m_-9160954677812322020gmail-m_-6557984916200119628gmail-"/>
    <w:basedOn w:val="DefaultParagraphFont"/>
    <w:rsid w:val="001510F4"/>
  </w:style>
  <w:style w:type="character" w:styleId="Hyperlink">
    <w:name w:val="Hyperlink"/>
    <w:rsid w:val="00521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2930">
      <w:bodyDiv w:val="1"/>
      <w:marLeft w:val="0"/>
      <w:marRight w:val="0"/>
      <w:marTop w:val="0"/>
      <w:marBottom w:val="0"/>
      <w:divBdr>
        <w:top w:val="none" w:sz="0" w:space="0" w:color="auto"/>
        <w:left w:val="none" w:sz="0" w:space="0" w:color="auto"/>
        <w:bottom w:val="none" w:sz="0" w:space="0" w:color="auto"/>
        <w:right w:val="none" w:sz="0" w:space="0" w:color="auto"/>
      </w:divBdr>
    </w:div>
    <w:div w:id="440341408">
      <w:bodyDiv w:val="1"/>
      <w:marLeft w:val="0"/>
      <w:marRight w:val="0"/>
      <w:marTop w:val="0"/>
      <w:marBottom w:val="0"/>
      <w:divBdr>
        <w:top w:val="none" w:sz="0" w:space="0" w:color="auto"/>
        <w:left w:val="none" w:sz="0" w:space="0" w:color="auto"/>
        <w:bottom w:val="none" w:sz="0" w:space="0" w:color="auto"/>
        <w:right w:val="none" w:sz="0" w:space="0" w:color="auto"/>
      </w:divBdr>
    </w:div>
    <w:div w:id="863901424">
      <w:bodyDiv w:val="1"/>
      <w:marLeft w:val="0"/>
      <w:marRight w:val="0"/>
      <w:marTop w:val="0"/>
      <w:marBottom w:val="0"/>
      <w:divBdr>
        <w:top w:val="none" w:sz="0" w:space="0" w:color="auto"/>
        <w:left w:val="none" w:sz="0" w:space="0" w:color="auto"/>
        <w:bottom w:val="none" w:sz="0" w:space="0" w:color="auto"/>
        <w:right w:val="none" w:sz="0" w:space="0" w:color="auto"/>
      </w:divBdr>
    </w:div>
    <w:div w:id="1588076425">
      <w:bodyDiv w:val="1"/>
      <w:marLeft w:val="0"/>
      <w:marRight w:val="0"/>
      <w:marTop w:val="0"/>
      <w:marBottom w:val="0"/>
      <w:divBdr>
        <w:top w:val="none" w:sz="0" w:space="0" w:color="auto"/>
        <w:left w:val="none" w:sz="0" w:space="0" w:color="auto"/>
        <w:bottom w:val="none" w:sz="0" w:space="0" w:color="auto"/>
        <w:right w:val="none" w:sz="0" w:space="0" w:color="auto"/>
      </w:divBdr>
    </w:div>
    <w:div w:id="1626308025">
      <w:bodyDiv w:val="1"/>
      <w:marLeft w:val="0"/>
      <w:marRight w:val="0"/>
      <w:marTop w:val="0"/>
      <w:marBottom w:val="0"/>
      <w:divBdr>
        <w:top w:val="none" w:sz="0" w:space="0" w:color="auto"/>
        <w:left w:val="none" w:sz="0" w:space="0" w:color="auto"/>
        <w:bottom w:val="none" w:sz="0" w:space="0" w:color="auto"/>
        <w:right w:val="none" w:sz="0" w:space="0" w:color="auto"/>
      </w:divBdr>
    </w:div>
    <w:div w:id="186636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morecambebayccg.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Wendy (CHOC) Cumbria Health On Call</dc:creator>
  <cp:lastModifiedBy>Little2 Jane (CHOC) Cumbria Health on Call</cp:lastModifiedBy>
  <cp:revision>11</cp:revision>
  <cp:lastPrinted>2020-12-21T15:44:00Z</cp:lastPrinted>
  <dcterms:created xsi:type="dcterms:W3CDTF">2021-03-09T10:13:00Z</dcterms:created>
  <dcterms:modified xsi:type="dcterms:W3CDTF">2021-03-16T17:59:00Z</dcterms:modified>
</cp:coreProperties>
</file>